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C56" w:rsidRDefault="00730C56" w:rsidP="00730C56">
      <w:pPr>
        <w:ind w:right="720"/>
      </w:pPr>
    </w:p>
    <w:p w:rsidR="00730C56" w:rsidRPr="00730C56" w:rsidRDefault="00730C56" w:rsidP="00730C56">
      <w:pPr>
        <w:ind w:left="720" w:right="720"/>
        <w:jc w:val="center"/>
        <w:rPr>
          <w:u w:val="single"/>
        </w:rPr>
      </w:pPr>
      <w:r w:rsidRPr="00730C56">
        <w:rPr>
          <w:u w:val="single"/>
        </w:rPr>
        <w:t>Reclaiming our Water: An Introduction</w:t>
      </w:r>
    </w:p>
    <w:p w:rsidR="00730C56" w:rsidRDefault="00730C56" w:rsidP="00730C56">
      <w:pPr>
        <w:ind w:left="720" w:right="720"/>
      </w:pPr>
      <w:r>
        <w:t xml:space="preserve">The Jal Academy is launching its research and project development activities for the year 2014-2015 with a workshop on ‘Reclaiming our Water’, on </w:t>
      </w:r>
      <w:r w:rsidRPr="00730C56">
        <w:rPr>
          <w:b/>
        </w:rPr>
        <w:t>4</w:t>
      </w:r>
      <w:r w:rsidRPr="00730C56">
        <w:rPr>
          <w:b/>
          <w:vertAlign w:val="superscript"/>
        </w:rPr>
        <w:t>th</w:t>
      </w:r>
      <w:r w:rsidRPr="00730C56">
        <w:rPr>
          <w:b/>
        </w:rPr>
        <w:t xml:space="preserve"> March 2014, from 9.30 am to 1.00 pm</w:t>
      </w:r>
      <w:r>
        <w:t>. The workshop will be the first in a series designed to equip students with a basic knowledge of water management systems and their technological aspects.</w:t>
      </w:r>
    </w:p>
    <w:p w:rsidR="00730C56" w:rsidRDefault="00730C56" w:rsidP="00730C56">
      <w:pPr>
        <w:ind w:left="720" w:right="720"/>
      </w:pPr>
      <w:r>
        <w:t>The schedule for the workshop is:</w:t>
      </w:r>
    </w:p>
    <w:tbl>
      <w:tblPr>
        <w:tblStyle w:val="TableGrid"/>
        <w:tblW w:w="10062" w:type="dxa"/>
        <w:tblInd w:w="468" w:type="dxa"/>
        <w:tblLook w:val="04A0"/>
      </w:tblPr>
      <w:tblGrid>
        <w:gridCol w:w="1872"/>
        <w:gridCol w:w="4860"/>
        <w:gridCol w:w="3330"/>
      </w:tblGrid>
      <w:tr w:rsidR="00730C56" w:rsidRPr="006A5129" w:rsidTr="00730C56">
        <w:tc>
          <w:tcPr>
            <w:tcW w:w="1872" w:type="dxa"/>
          </w:tcPr>
          <w:p w:rsidR="00730C56" w:rsidRPr="006A5129" w:rsidRDefault="00730C56" w:rsidP="0090579D">
            <w:pPr>
              <w:jc w:val="center"/>
              <w:rPr>
                <w:b/>
              </w:rPr>
            </w:pPr>
            <w:r w:rsidRPr="006A5129">
              <w:rPr>
                <w:b/>
              </w:rPr>
              <w:t>Time</w:t>
            </w:r>
          </w:p>
        </w:tc>
        <w:tc>
          <w:tcPr>
            <w:tcW w:w="4860" w:type="dxa"/>
          </w:tcPr>
          <w:p w:rsidR="00730C56" w:rsidRPr="006A5129" w:rsidRDefault="00730C56" w:rsidP="0090579D">
            <w:pPr>
              <w:jc w:val="center"/>
              <w:rPr>
                <w:b/>
              </w:rPr>
            </w:pPr>
            <w:r w:rsidRPr="006A5129">
              <w:rPr>
                <w:b/>
              </w:rPr>
              <w:t>Topic</w:t>
            </w:r>
          </w:p>
        </w:tc>
        <w:tc>
          <w:tcPr>
            <w:tcW w:w="3330" w:type="dxa"/>
          </w:tcPr>
          <w:p w:rsidR="00730C56" w:rsidRPr="006A5129" w:rsidRDefault="00730C56" w:rsidP="0090579D">
            <w:pPr>
              <w:jc w:val="center"/>
              <w:rPr>
                <w:b/>
              </w:rPr>
            </w:pPr>
            <w:r w:rsidRPr="006A5129">
              <w:rPr>
                <w:b/>
              </w:rPr>
              <w:t>Resource Person</w:t>
            </w:r>
          </w:p>
        </w:tc>
      </w:tr>
      <w:tr w:rsidR="00730C56" w:rsidTr="00730C56">
        <w:tc>
          <w:tcPr>
            <w:tcW w:w="1872" w:type="dxa"/>
          </w:tcPr>
          <w:p w:rsidR="00730C56" w:rsidRDefault="00730C56" w:rsidP="00730C56">
            <w:pPr>
              <w:jc w:val="left"/>
            </w:pPr>
            <w:r>
              <w:t xml:space="preserve">9.30-10.00 </w:t>
            </w:r>
          </w:p>
        </w:tc>
        <w:tc>
          <w:tcPr>
            <w:tcW w:w="4860" w:type="dxa"/>
          </w:tcPr>
          <w:p w:rsidR="00730C56" w:rsidRDefault="00730C56" w:rsidP="0090579D">
            <w:pPr>
              <w:rPr>
                <w:b/>
              </w:rPr>
            </w:pPr>
            <w:r>
              <w:rPr>
                <w:b/>
              </w:rPr>
              <w:t>Introduction</w:t>
            </w:r>
          </w:p>
          <w:p w:rsidR="00730C56" w:rsidRPr="002C3828" w:rsidRDefault="00730C56" w:rsidP="0090579D">
            <w:r>
              <w:t>Short film</w:t>
            </w:r>
          </w:p>
        </w:tc>
        <w:tc>
          <w:tcPr>
            <w:tcW w:w="3330" w:type="dxa"/>
          </w:tcPr>
          <w:p w:rsidR="00730C56" w:rsidRDefault="00730C56" w:rsidP="0090579D">
            <w:r>
              <w:t>Jal Academy</w:t>
            </w:r>
          </w:p>
        </w:tc>
      </w:tr>
      <w:tr w:rsidR="00730C56" w:rsidTr="00730C56">
        <w:tc>
          <w:tcPr>
            <w:tcW w:w="1872" w:type="dxa"/>
          </w:tcPr>
          <w:p w:rsidR="00730C56" w:rsidRDefault="00730C56" w:rsidP="00730C56">
            <w:pPr>
              <w:jc w:val="left"/>
            </w:pPr>
            <w:r>
              <w:t>10.00-10.45</w:t>
            </w:r>
          </w:p>
          <w:p w:rsidR="00730C56" w:rsidRDefault="00730C56" w:rsidP="00730C56">
            <w:pPr>
              <w:jc w:val="left"/>
            </w:pPr>
            <w:r>
              <w:t>(session + questions)</w:t>
            </w:r>
          </w:p>
        </w:tc>
        <w:tc>
          <w:tcPr>
            <w:tcW w:w="4860" w:type="dxa"/>
          </w:tcPr>
          <w:p w:rsidR="00730C56" w:rsidRDefault="00730C56" w:rsidP="0090579D">
            <w:r w:rsidRPr="005D5BAF">
              <w:rPr>
                <w:b/>
              </w:rPr>
              <w:t xml:space="preserve">Water in </w:t>
            </w:r>
            <w:r>
              <w:rPr>
                <w:b/>
              </w:rPr>
              <w:t>Urban Areas—</w:t>
            </w:r>
            <w:r w:rsidRPr="005D5BAF">
              <w:rPr>
                <w:b/>
              </w:rPr>
              <w:t>Mumbai</w:t>
            </w:r>
            <w:r>
              <w:rPr>
                <w:b/>
              </w:rPr>
              <w:t xml:space="preserve"> situation</w:t>
            </w:r>
          </w:p>
        </w:tc>
        <w:tc>
          <w:tcPr>
            <w:tcW w:w="3330" w:type="dxa"/>
          </w:tcPr>
          <w:p w:rsidR="00730C56" w:rsidRDefault="00730C56" w:rsidP="0090579D">
            <w:r>
              <w:t>Mr. Sitaram Shelar (YUVA)</w:t>
            </w:r>
          </w:p>
        </w:tc>
      </w:tr>
      <w:tr w:rsidR="00730C56" w:rsidTr="00730C56">
        <w:tc>
          <w:tcPr>
            <w:tcW w:w="1872" w:type="dxa"/>
          </w:tcPr>
          <w:p w:rsidR="00730C56" w:rsidRDefault="00730C56" w:rsidP="00730C56">
            <w:pPr>
              <w:jc w:val="left"/>
            </w:pPr>
            <w:r>
              <w:t>10.45-11.30</w:t>
            </w:r>
          </w:p>
          <w:p w:rsidR="00730C56" w:rsidRDefault="00730C56" w:rsidP="00730C56">
            <w:pPr>
              <w:jc w:val="left"/>
            </w:pPr>
            <w:r>
              <w:t>(session + questions)</w:t>
            </w:r>
          </w:p>
        </w:tc>
        <w:tc>
          <w:tcPr>
            <w:tcW w:w="4860" w:type="dxa"/>
          </w:tcPr>
          <w:p w:rsidR="00730C56" w:rsidRPr="005D5BAF" w:rsidRDefault="00730C56" w:rsidP="0090579D">
            <w:pPr>
              <w:rPr>
                <w:b/>
              </w:rPr>
            </w:pPr>
            <w:r>
              <w:rPr>
                <w:b/>
              </w:rPr>
              <w:t>Water usage: legal and physical aspects</w:t>
            </w:r>
          </w:p>
        </w:tc>
        <w:tc>
          <w:tcPr>
            <w:tcW w:w="3330" w:type="dxa"/>
          </w:tcPr>
          <w:p w:rsidR="00730C56" w:rsidRDefault="00730C56" w:rsidP="0090579D">
            <w:r>
              <w:t>Mr. Janak Daftari (Jal Sangrah)</w:t>
            </w:r>
          </w:p>
        </w:tc>
      </w:tr>
      <w:tr w:rsidR="00730C56" w:rsidTr="00730C56">
        <w:tc>
          <w:tcPr>
            <w:tcW w:w="1872" w:type="dxa"/>
          </w:tcPr>
          <w:p w:rsidR="00730C56" w:rsidRDefault="00730C56" w:rsidP="00730C56">
            <w:pPr>
              <w:tabs>
                <w:tab w:val="right" w:pos="1764"/>
              </w:tabs>
              <w:jc w:val="left"/>
            </w:pPr>
            <w:r>
              <w:t>11.30-12.30</w:t>
            </w:r>
          </w:p>
          <w:p w:rsidR="00730C56" w:rsidRDefault="00730C56" w:rsidP="00730C56">
            <w:pPr>
              <w:tabs>
                <w:tab w:val="right" w:pos="1764"/>
              </w:tabs>
              <w:jc w:val="left"/>
            </w:pPr>
            <w:r>
              <w:t>(session + questions)</w:t>
            </w:r>
            <w:r>
              <w:tab/>
            </w:r>
          </w:p>
        </w:tc>
        <w:tc>
          <w:tcPr>
            <w:tcW w:w="4860" w:type="dxa"/>
          </w:tcPr>
          <w:p w:rsidR="00730C56" w:rsidRPr="002C3828" w:rsidRDefault="00730C56" w:rsidP="0090579D">
            <w:r>
              <w:rPr>
                <w:b/>
              </w:rPr>
              <w:t>Fundamentals of Geology and RWH</w:t>
            </w:r>
          </w:p>
        </w:tc>
        <w:tc>
          <w:tcPr>
            <w:tcW w:w="3330" w:type="dxa"/>
          </w:tcPr>
          <w:p w:rsidR="00730C56" w:rsidRDefault="00730C56" w:rsidP="0090579D">
            <w:r>
              <w:t>Dr. Amar Joshi (Jal Sangrah)</w:t>
            </w:r>
          </w:p>
        </w:tc>
      </w:tr>
      <w:tr w:rsidR="00730C56" w:rsidTr="00730C56">
        <w:tc>
          <w:tcPr>
            <w:tcW w:w="1872" w:type="dxa"/>
          </w:tcPr>
          <w:p w:rsidR="00730C56" w:rsidRDefault="00730C56" w:rsidP="00730C56">
            <w:pPr>
              <w:tabs>
                <w:tab w:val="right" w:pos="1764"/>
              </w:tabs>
              <w:jc w:val="left"/>
            </w:pPr>
            <w:r>
              <w:t>12.30-1.00</w:t>
            </w:r>
          </w:p>
        </w:tc>
        <w:tc>
          <w:tcPr>
            <w:tcW w:w="4860" w:type="dxa"/>
          </w:tcPr>
          <w:p w:rsidR="00730C56" w:rsidRDefault="00730C56" w:rsidP="0090579D">
            <w:pPr>
              <w:rPr>
                <w:b/>
              </w:rPr>
            </w:pPr>
            <w:r>
              <w:rPr>
                <w:b/>
              </w:rPr>
              <w:t>Students’ presentations, open house and questions</w:t>
            </w:r>
          </w:p>
        </w:tc>
        <w:tc>
          <w:tcPr>
            <w:tcW w:w="3330" w:type="dxa"/>
          </w:tcPr>
          <w:p w:rsidR="00730C56" w:rsidRDefault="00730C56" w:rsidP="0090579D"/>
        </w:tc>
      </w:tr>
    </w:tbl>
    <w:p w:rsidR="00730C56" w:rsidRPr="00730C56" w:rsidRDefault="00730C56" w:rsidP="00730C56">
      <w:pPr>
        <w:ind w:left="720" w:right="720"/>
      </w:pPr>
    </w:p>
    <w:p w:rsidR="00730C56" w:rsidRDefault="00730C56" w:rsidP="00730C56">
      <w:pPr>
        <w:ind w:left="720" w:right="720"/>
      </w:pPr>
      <w:r>
        <w:t>Participation is open to all.</w:t>
      </w:r>
    </w:p>
    <w:p w:rsidR="00730C56" w:rsidRDefault="00730C56" w:rsidP="00730C56">
      <w:pPr>
        <w:ind w:left="720" w:right="720"/>
      </w:pPr>
      <w:r>
        <w:t>After this introductory session, students interested in taking up one year assignments with organizations working in the sector of water management, can register themselves to participate in and be certified through the Jal Academy research programme</w:t>
      </w:r>
    </w:p>
    <w:p w:rsidR="00730C56" w:rsidRPr="00730C56" w:rsidRDefault="00730C56" w:rsidP="00730C56">
      <w:pPr>
        <w:ind w:left="720" w:right="720"/>
      </w:pPr>
      <w:r>
        <w:t>For more details, please contact the Jal Academy desk in the NSS office.</w:t>
      </w:r>
    </w:p>
    <w:p w:rsidR="00730C56" w:rsidRPr="00730C56" w:rsidRDefault="00730C56" w:rsidP="00730C56"/>
    <w:p w:rsidR="00730C56" w:rsidRPr="00730C56" w:rsidRDefault="00730C56" w:rsidP="00730C56"/>
    <w:p w:rsidR="00730C56" w:rsidRPr="00730C56" w:rsidRDefault="00730C56" w:rsidP="00730C56"/>
    <w:p w:rsidR="00730C56" w:rsidRPr="00730C56" w:rsidRDefault="00730C56" w:rsidP="00730C56"/>
    <w:p w:rsidR="00730C56" w:rsidRPr="00730C56" w:rsidRDefault="00730C56" w:rsidP="00730C56"/>
    <w:p w:rsidR="00730C56" w:rsidRPr="00730C56" w:rsidRDefault="00730C56" w:rsidP="00730C56"/>
    <w:p w:rsidR="00730C56" w:rsidRPr="00730C56" w:rsidRDefault="00730C56" w:rsidP="00730C56"/>
    <w:p w:rsidR="00730C56" w:rsidRPr="00730C56" w:rsidRDefault="00730C56" w:rsidP="00730C56"/>
    <w:p w:rsidR="00730C56" w:rsidRPr="00730C56" w:rsidRDefault="00730C56" w:rsidP="00730C56"/>
    <w:p w:rsidR="00730C56" w:rsidRDefault="00730C56" w:rsidP="00730C56"/>
    <w:p w:rsidR="00504693" w:rsidRPr="00730C56" w:rsidRDefault="00730C56" w:rsidP="00730C56">
      <w:pPr>
        <w:tabs>
          <w:tab w:val="left" w:pos="3738"/>
        </w:tabs>
        <w:jc w:val="right"/>
      </w:pPr>
      <w:r>
        <w:tab/>
      </w:r>
    </w:p>
    <w:sectPr w:rsidR="00504693" w:rsidRPr="00730C56" w:rsidSect="00730C56">
      <w:headerReference w:type="default" r:id="rId6"/>
      <w:footerReference w:type="default" r:id="rId7"/>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3AE8" w:rsidRDefault="00D53AE8" w:rsidP="00730C56">
      <w:pPr>
        <w:spacing w:after="0" w:line="240" w:lineRule="auto"/>
      </w:pPr>
      <w:r>
        <w:separator/>
      </w:r>
    </w:p>
  </w:endnote>
  <w:endnote w:type="continuationSeparator" w:id="1">
    <w:p w:rsidR="00D53AE8" w:rsidRDefault="00D53AE8" w:rsidP="00730C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0C56" w:rsidRDefault="00730C56" w:rsidP="00730C56">
    <w:pPr>
      <w:pStyle w:val="Footer"/>
      <w:jc w:val="right"/>
    </w:pPr>
    <w:r w:rsidRPr="00730C56">
      <w:drawing>
        <wp:inline distT="0" distB="0" distL="0" distR="0">
          <wp:extent cx="3252216" cy="1060704"/>
          <wp:effectExtent l="19050" t="0" r="5334" b="0"/>
          <wp:docPr id="6" name="Picture 0" descr="letterhead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footer.jpg"/>
                  <pic:cNvPicPr/>
                </pic:nvPicPr>
                <pic:blipFill>
                  <a:blip r:embed="rId1"/>
                  <a:stretch>
                    <a:fillRect/>
                  </a:stretch>
                </pic:blipFill>
                <pic:spPr>
                  <a:xfrm>
                    <a:off x="0" y="0"/>
                    <a:ext cx="3252216" cy="1060704"/>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3AE8" w:rsidRDefault="00D53AE8" w:rsidP="00730C56">
      <w:pPr>
        <w:spacing w:after="0" w:line="240" w:lineRule="auto"/>
      </w:pPr>
      <w:r>
        <w:separator/>
      </w:r>
    </w:p>
  </w:footnote>
  <w:footnote w:type="continuationSeparator" w:id="1">
    <w:p w:rsidR="00D53AE8" w:rsidRDefault="00D53AE8" w:rsidP="00730C5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0C56" w:rsidRDefault="00730C56">
    <w:pPr>
      <w:pStyle w:val="Header"/>
    </w:pPr>
    <w:r w:rsidRPr="00730C56">
      <w:drawing>
        <wp:inline distT="0" distB="0" distL="0" distR="0">
          <wp:extent cx="2919282" cy="952118"/>
          <wp:effectExtent l="19050" t="0" r="0" b="0"/>
          <wp:docPr id="4" name="Picture 1" descr="letterhead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header.jpg"/>
                  <pic:cNvPicPr/>
                </pic:nvPicPr>
                <pic:blipFill>
                  <a:blip r:embed="rId1"/>
                  <a:stretch>
                    <a:fillRect/>
                  </a:stretch>
                </pic:blipFill>
                <pic:spPr>
                  <a:xfrm>
                    <a:off x="0" y="0"/>
                    <a:ext cx="2927001" cy="954636"/>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drawingGridHorizontalSpacing w:val="120"/>
  <w:displayHorizontalDrawingGridEvery w:val="2"/>
  <w:characterSpacingControl w:val="doNotCompress"/>
  <w:hdrShapeDefaults>
    <o:shapedefaults v:ext="edit" spidmax="3074"/>
  </w:hdrShapeDefaults>
  <w:footnotePr>
    <w:footnote w:id="0"/>
    <w:footnote w:id="1"/>
  </w:footnotePr>
  <w:endnotePr>
    <w:endnote w:id="0"/>
    <w:endnote w:id="1"/>
  </w:endnotePr>
  <w:compat/>
  <w:rsids>
    <w:rsidRoot w:val="00730C56"/>
    <w:rsid w:val="00005CA4"/>
    <w:rsid w:val="00011D8C"/>
    <w:rsid w:val="0003276E"/>
    <w:rsid w:val="00053EA1"/>
    <w:rsid w:val="00055EBF"/>
    <w:rsid w:val="00063313"/>
    <w:rsid w:val="00063805"/>
    <w:rsid w:val="00087B3D"/>
    <w:rsid w:val="000B797B"/>
    <w:rsid w:val="000C40A0"/>
    <w:rsid w:val="001103C1"/>
    <w:rsid w:val="00140E42"/>
    <w:rsid w:val="00142189"/>
    <w:rsid w:val="00183938"/>
    <w:rsid w:val="00187C88"/>
    <w:rsid w:val="001A7C63"/>
    <w:rsid w:val="001C11C8"/>
    <w:rsid w:val="001C21D7"/>
    <w:rsid w:val="001C660D"/>
    <w:rsid w:val="00200A68"/>
    <w:rsid w:val="00207C14"/>
    <w:rsid w:val="002206B8"/>
    <w:rsid w:val="00260F76"/>
    <w:rsid w:val="002624E0"/>
    <w:rsid w:val="002A204A"/>
    <w:rsid w:val="002C1446"/>
    <w:rsid w:val="002E127E"/>
    <w:rsid w:val="003244D8"/>
    <w:rsid w:val="00333693"/>
    <w:rsid w:val="0034447F"/>
    <w:rsid w:val="0035333E"/>
    <w:rsid w:val="003D15CB"/>
    <w:rsid w:val="003F212C"/>
    <w:rsid w:val="004246E3"/>
    <w:rsid w:val="0046468D"/>
    <w:rsid w:val="00494192"/>
    <w:rsid w:val="004C1B18"/>
    <w:rsid w:val="004D3AAE"/>
    <w:rsid w:val="004E1BAD"/>
    <w:rsid w:val="004E4CA4"/>
    <w:rsid w:val="00504693"/>
    <w:rsid w:val="00531083"/>
    <w:rsid w:val="00535DBD"/>
    <w:rsid w:val="00536B61"/>
    <w:rsid w:val="00577E88"/>
    <w:rsid w:val="005D3110"/>
    <w:rsid w:val="005F0A5F"/>
    <w:rsid w:val="0065040A"/>
    <w:rsid w:val="006A04DD"/>
    <w:rsid w:val="006D1A45"/>
    <w:rsid w:val="006D46E6"/>
    <w:rsid w:val="00730C56"/>
    <w:rsid w:val="00747F6F"/>
    <w:rsid w:val="007C5C8B"/>
    <w:rsid w:val="007E2B6A"/>
    <w:rsid w:val="007E480A"/>
    <w:rsid w:val="00815C6C"/>
    <w:rsid w:val="00893935"/>
    <w:rsid w:val="008940B9"/>
    <w:rsid w:val="008A7CFF"/>
    <w:rsid w:val="008C7D31"/>
    <w:rsid w:val="008E09E0"/>
    <w:rsid w:val="00902527"/>
    <w:rsid w:val="00940573"/>
    <w:rsid w:val="00950BD7"/>
    <w:rsid w:val="00966551"/>
    <w:rsid w:val="00967224"/>
    <w:rsid w:val="00977D4A"/>
    <w:rsid w:val="0098308B"/>
    <w:rsid w:val="009846F5"/>
    <w:rsid w:val="009D34E3"/>
    <w:rsid w:val="00A003E8"/>
    <w:rsid w:val="00A15381"/>
    <w:rsid w:val="00A223E0"/>
    <w:rsid w:val="00A32084"/>
    <w:rsid w:val="00A80C92"/>
    <w:rsid w:val="00A97B20"/>
    <w:rsid w:val="00AB711E"/>
    <w:rsid w:val="00AD3007"/>
    <w:rsid w:val="00AF4167"/>
    <w:rsid w:val="00B15074"/>
    <w:rsid w:val="00B1690A"/>
    <w:rsid w:val="00B23E90"/>
    <w:rsid w:val="00B35B26"/>
    <w:rsid w:val="00B466BD"/>
    <w:rsid w:val="00B63DD5"/>
    <w:rsid w:val="00B90F4A"/>
    <w:rsid w:val="00B9168C"/>
    <w:rsid w:val="00BB1ECA"/>
    <w:rsid w:val="00BF3ECC"/>
    <w:rsid w:val="00BF545D"/>
    <w:rsid w:val="00C215C0"/>
    <w:rsid w:val="00C26EDC"/>
    <w:rsid w:val="00C330E7"/>
    <w:rsid w:val="00C70CC8"/>
    <w:rsid w:val="00C70D27"/>
    <w:rsid w:val="00CA7E36"/>
    <w:rsid w:val="00CB41B7"/>
    <w:rsid w:val="00CB7AE3"/>
    <w:rsid w:val="00CC70DE"/>
    <w:rsid w:val="00D11DCE"/>
    <w:rsid w:val="00D16E3D"/>
    <w:rsid w:val="00D17793"/>
    <w:rsid w:val="00D21FFB"/>
    <w:rsid w:val="00D31F83"/>
    <w:rsid w:val="00D34D13"/>
    <w:rsid w:val="00D4564B"/>
    <w:rsid w:val="00D5246F"/>
    <w:rsid w:val="00D535C1"/>
    <w:rsid w:val="00D53AE8"/>
    <w:rsid w:val="00D66575"/>
    <w:rsid w:val="00D819C8"/>
    <w:rsid w:val="00D819FD"/>
    <w:rsid w:val="00D852EE"/>
    <w:rsid w:val="00DB0F9E"/>
    <w:rsid w:val="00DB7587"/>
    <w:rsid w:val="00DC0368"/>
    <w:rsid w:val="00DC75D1"/>
    <w:rsid w:val="00E04B56"/>
    <w:rsid w:val="00E10690"/>
    <w:rsid w:val="00E20A5E"/>
    <w:rsid w:val="00E40466"/>
    <w:rsid w:val="00E4417D"/>
    <w:rsid w:val="00E94E21"/>
    <w:rsid w:val="00EB1BA0"/>
    <w:rsid w:val="00EB2690"/>
    <w:rsid w:val="00ED0391"/>
    <w:rsid w:val="00ED1E3B"/>
    <w:rsid w:val="00EF5A50"/>
    <w:rsid w:val="00F203FD"/>
    <w:rsid w:val="00F33EFB"/>
    <w:rsid w:val="00F42CCA"/>
    <w:rsid w:val="00F757ED"/>
    <w:rsid w:val="00F75846"/>
    <w:rsid w:val="00F82562"/>
    <w:rsid w:val="00FB1C35"/>
    <w:rsid w:val="00FC1F95"/>
    <w:rsid w:val="00FF4D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E36"/>
    <w:pPr>
      <w:jc w:val="both"/>
    </w:pPr>
    <w:rPr>
      <w:rFonts w:ascii="Book Antiqua" w:hAnsi="Book Antiqu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0C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0C56"/>
    <w:rPr>
      <w:rFonts w:ascii="Tahoma" w:hAnsi="Tahoma" w:cs="Tahoma"/>
      <w:sz w:val="16"/>
      <w:szCs w:val="16"/>
    </w:rPr>
  </w:style>
  <w:style w:type="paragraph" w:styleId="Header">
    <w:name w:val="header"/>
    <w:basedOn w:val="Normal"/>
    <w:link w:val="HeaderChar"/>
    <w:uiPriority w:val="99"/>
    <w:semiHidden/>
    <w:unhideWhenUsed/>
    <w:rsid w:val="00730C5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30C56"/>
    <w:rPr>
      <w:rFonts w:ascii="Book Antiqua" w:hAnsi="Book Antiqua"/>
      <w:sz w:val="24"/>
    </w:rPr>
  </w:style>
  <w:style w:type="paragraph" w:styleId="Footer">
    <w:name w:val="footer"/>
    <w:basedOn w:val="Normal"/>
    <w:link w:val="FooterChar"/>
    <w:uiPriority w:val="99"/>
    <w:semiHidden/>
    <w:unhideWhenUsed/>
    <w:rsid w:val="00730C5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30C56"/>
    <w:rPr>
      <w:rFonts w:ascii="Book Antiqua" w:hAnsi="Book Antiqua"/>
      <w:sz w:val="24"/>
    </w:rPr>
  </w:style>
  <w:style w:type="table" w:styleId="TableGrid">
    <w:name w:val="Table Grid"/>
    <w:basedOn w:val="TableNormal"/>
    <w:uiPriority w:val="59"/>
    <w:rsid w:val="00730C5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182</Words>
  <Characters>1042</Characters>
  <Application>Microsoft Office Word</Application>
  <DocSecurity>0</DocSecurity>
  <Lines>8</Lines>
  <Paragraphs>2</Paragraphs>
  <ScaleCrop>false</ScaleCrop>
  <Company/>
  <LinksUpToDate>false</LinksUpToDate>
  <CharactersWithSpaces>1222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lyra</dc:creator>
  <cp:lastModifiedBy>lyra</cp:lastModifiedBy>
  <cp:revision>1</cp:revision>
  <dcterms:created xsi:type="dcterms:W3CDTF">2014-02-25T07:13:00Z</dcterms:created>
  <dcterms:modified xsi:type="dcterms:W3CDTF">2014-02-25T07:25:00Z</dcterms:modified>
</cp:coreProperties>
</file>